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1A45" w14:textId="63B54A71" w:rsidR="007E1194" w:rsidRDefault="007E1194" w:rsidP="007E1194">
      <w:pPr>
        <w:spacing w:line="330" w:lineRule="atLeast"/>
        <w:jc w:val="center"/>
        <w:rPr>
          <w:rFonts w:ascii="Arial" w:eastAsia="Times New Roman" w:hAnsi="Arial" w:cs="Arial"/>
          <w:color w:val="212121"/>
          <w:kern w:val="0"/>
          <w:sz w:val="22"/>
          <w:szCs w:val="22"/>
          <w14:ligatures w14:val="none"/>
        </w:rPr>
      </w:pPr>
      <w:r>
        <w:rPr>
          <w:rFonts w:ascii="Arial" w:hAnsi="Arial" w:cs="Arial"/>
          <w:b/>
          <w:bCs/>
          <w:color w:val="582C83"/>
        </w:rPr>
        <w:t>RE-TREATMENT PATIENT EMAIL TEMPLATE</w:t>
      </w:r>
    </w:p>
    <w:p w14:paraId="435D3A19" w14:textId="77777777" w:rsidR="007E1194" w:rsidRDefault="007E1194" w:rsidP="00C4273A">
      <w:pPr>
        <w:spacing w:line="330" w:lineRule="atLeast"/>
        <w:rPr>
          <w:rFonts w:ascii="Arial" w:eastAsia="Times New Roman" w:hAnsi="Arial" w:cs="Arial"/>
          <w:color w:val="212121"/>
          <w:kern w:val="0"/>
          <w:sz w:val="22"/>
          <w:szCs w:val="22"/>
          <w14:ligatures w14:val="none"/>
        </w:rPr>
      </w:pPr>
    </w:p>
    <w:p w14:paraId="52297451" w14:textId="43F5AF92" w:rsidR="00C4273A" w:rsidRDefault="00C4273A" w:rsidP="00C4273A">
      <w:pPr>
        <w:spacing w:line="330" w:lineRule="atLeast"/>
        <w:rPr>
          <w:rFonts w:ascii="Arial" w:eastAsia="Times New Roman" w:hAnsi="Arial" w:cs="Arial"/>
          <w:color w:val="212121"/>
          <w:kern w:val="0"/>
          <w:sz w:val="22"/>
          <w:szCs w:val="22"/>
          <w14:ligatures w14:val="none"/>
        </w:rPr>
      </w:pPr>
      <w:r w:rsidRPr="00C4273A">
        <w:rPr>
          <w:rFonts w:ascii="Arial" w:eastAsia="Times New Roman" w:hAnsi="Arial" w:cs="Arial"/>
          <w:color w:val="212121"/>
          <w:kern w:val="0"/>
          <w:sz w:val="22"/>
          <w:szCs w:val="22"/>
          <w14:ligatures w14:val="none"/>
        </w:rPr>
        <w:t xml:space="preserve">Dear </w:t>
      </w:r>
      <w:r w:rsidRPr="00C4273A">
        <w:rPr>
          <w:rFonts w:ascii="Arial" w:eastAsia="Times New Roman" w:hAnsi="Arial" w:cs="Arial"/>
          <w:b/>
          <w:bCs/>
          <w:color w:val="212121"/>
          <w:kern w:val="0"/>
          <w:sz w:val="22"/>
          <w:szCs w:val="22"/>
          <w14:ligatures w14:val="none"/>
        </w:rPr>
        <w:t>&lt;Patient Name&gt;</w:t>
      </w:r>
      <w:r w:rsidRPr="00C4273A">
        <w:rPr>
          <w:rFonts w:ascii="Arial" w:eastAsia="Times New Roman" w:hAnsi="Arial" w:cs="Arial"/>
          <w:color w:val="212121"/>
          <w:kern w:val="0"/>
          <w:sz w:val="22"/>
          <w:szCs w:val="22"/>
          <w14:ligatures w14:val="none"/>
        </w:rPr>
        <w:t>, </w:t>
      </w:r>
    </w:p>
    <w:p w14:paraId="100D0B7F" w14:textId="77777777" w:rsidR="007E1194" w:rsidRPr="00C4273A" w:rsidRDefault="007E1194" w:rsidP="00C4273A">
      <w:pPr>
        <w:spacing w:line="330" w:lineRule="atLeast"/>
        <w:rPr>
          <w:rFonts w:ascii="Arial" w:eastAsia="Times New Roman" w:hAnsi="Arial" w:cs="Arial"/>
          <w:color w:val="212121"/>
          <w:kern w:val="0"/>
          <w:sz w:val="22"/>
          <w:szCs w:val="22"/>
          <w14:ligatures w14:val="none"/>
        </w:rPr>
      </w:pPr>
    </w:p>
    <w:p w14:paraId="1B602FE1" w14:textId="77777777" w:rsidR="00C4273A" w:rsidRDefault="00C4273A" w:rsidP="007E1194">
      <w:pPr>
        <w:spacing w:line="360" w:lineRule="auto"/>
        <w:rPr>
          <w:rFonts w:ascii="Arial" w:eastAsia="Times New Roman" w:hAnsi="Arial" w:cs="Arial"/>
          <w:color w:val="212121"/>
          <w:kern w:val="0"/>
          <w:sz w:val="22"/>
          <w:szCs w:val="22"/>
          <w14:ligatures w14:val="none"/>
        </w:rPr>
      </w:pPr>
      <w:r w:rsidRPr="00C4273A">
        <w:rPr>
          <w:rFonts w:ascii="Arial" w:eastAsia="Times New Roman" w:hAnsi="Arial" w:cs="Arial"/>
          <w:color w:val="212121"/>
          <w:kern w:val="0"/>
          <w:sz w:val="22"/>
          <w:szCs w:val="22"/>
          <w14:ligatures w14:val="none"/>
        </w:rPr>
        <w:t xml:space="preserve">We haven’t connected with you in a while and wanted to check-in and see how you’re doing after your </w:t>
      </w:r>
      <w:proofErr w:type="spellStart"/>
      <w:r w:rsidRPr="00C4273A">
        <w:rPr>
          <w:rFonts w:ascii="Arial" w:eastAsia="Times New Roman" w:hAnsi="Arial" w:cs="Arial"/>
          <w:color w:val="212121"/>
          <w:kern w:val="0"/>
          <w:sz w:val="22"/>
          <w:szCs w:val="22"/>
          <w14:ligatures w14:val="none"/>
        </w:rPr>
        <w:t>NeuroStar</w:t>
      </w:r>
      <w:proofErr w:type="spellEnd"/>
      <w:r w:rsidRPr="00C4273A">
        <w:rPr>
          <w:rFonts w:ascii="Arial" w:eastAsia="Times New Roman" w:hAnsi="Arial" w:cs="Arial"/>
          <w:color w:val="212121"/>
          <w:kern w:val="0"/>
          <w:sz w:val="22"/>
          <w:szCs w:val="22"/>
          <w14:ligatures w14:val="none"/>
        </w:rPr>
        <w:t xml:space="preserve"> TMS treatment. We hope you’re doing well, but if you’re still experiencing symptoms of </w:t>
      </w:r>
      <w:r w:rsidRPr="00C4273A">
        <w:rPr>
          <w:rFonts w:ascii="Arial" w:eastAsia="Times New Roman" w:hAnsi="Arial" w:cs="Arial"/>
          <w:b/>
          <w:bCs/>
          <w:color w:val="212121"/>
          <w:kern w:val="0"/>
          <w:sz w:val="22"/>
          <w:szCs w:val="22"/>
          <w14:ligatures w14:val="none"/>
        </w:rPr>
        <w:t>&lt;choose one: depression / anxious depression / OCD&gt;</w:t>
      </w:r>
      <w:r w:rsidRPr="00C4273A">
        <w:rPr>
          <w:rFonts w:ascii="Arial" w:eastAsia="Times New Roman" w:hAnsi="Arial" w:cs="Arial"/>
          <w:color w:val="212121"/>
          <w:kern w:val="0"/>
          <w:sz w:val="22"/>
          <w:szCs w:val="22"/>
          <w14:ligatures w14:val="none"/>
        </w:rPr>
        <w:t>, we’d love to help you get back to feeling great and doing the activities you love. </w:t>
      </w:r>
    </w:p>
    <w:p w14:paraId="1BDE09CE" w14:textId="77777777" w:rsidR="007E1194" w:rsidRPr="00C4273A" w:rsidRDefault="007E1194" w:rsidP="007E1194">
      <w:pPr>
        <w:spacing w:line="360" w:lineRule="auto"/>
        <w:rPr>
          <w:rFonts w:ascii="Arial" w:eastAsia="Times New Roman" w:hAnsi="Arial" w:cs="Arial"/>
          <w:color w:val="212121"/>
          <w:kern w:val="0"/>
          <w:sz w:val="22"/>
          <w:szCs w:val="22"/>
          <w14:ligatures w14:val="none"/>
        </w:rPr>
      </w:pPr>
    </w:p>
    <w:p w14:paraId="54198628" w14:textId="77777777" w:rsidR="00C4273A" w:rsidRDefault="00C4273A" w:rsidP="007E1194">
      <w:pPr>
        <w:spacing w:line="360" w:lineRule="auto"/>
        <w:rPr>
          <w:rFonts w:ascii="Arial" w:eastAsia="Times New Roman" w:hAnsi="Arial" w:cs="Arial"/>
          <w:color w:val="212121"/>
          <w:kern w:val="0"/>
          <w:sz w:val="22"/>
          <w:szCs w:val="22"/>
          <w14:ligatures w14:val="none"/>
        </w:rPr>
      </w:pPr>
      <w:r w:rsidRPr="00C4273A">
        <w:rPr>
          <w:rFonts w:ascii="Arial" w:eastAsia="Times New Roman" w:hAnsi="Arial" w:cs="Arial"/>
          <w:color w:val="212121"/>
          <w:kern w:val="0"/>
          <w:sz w:val="22"/>
          <w:szCs w:val="22"/>
          <w14:ligatures w14:val="none"/>
        </w:rPr>
        <w:t xml:space="preserve">We know for some people, </w:t>
      </w:r>
      <w:r w:rsidRPr="00C4273A">
        <w:rPr>
          <w:rFonts w:ascii="Arial" w:eastAsia="Times New Roman" w:hAnsi="Arial" w:cs="Arial"/>
          <w:b/>
          <w:bCs/>
          <w:color w:val="212121"/>
          <w:kern w:val="0"/>
          <w:sz w:val="22"/>
          <w:szCs w:val="22"/>
          <w14:ligatures w14:val="none"/>
        </w:rPr>
        <w:t>&lt;choose one: major depressive disorder / anxious depression / OCD&gt;</w:t>
      </w:r>
      <w:r w:rsidRPr="00C4273A">
        <w:rPr>
          <w:rFonts w:ascii="Arial" w:eastAsia="Times New Roman" w:hAnsi="Arial" w:cs="Arial"/>
          <w:color w:val="212121"/>
          <w:kern w:val="0"/>
          <w:sz w:val="22"/>
          <w:szCs w:val="22"/>
          <w14:ligatures w14:val="none"/>
        </w:rPr>
        <w:t xml:space="preserve"> can be a long-term challenge and additional therapy can be an essential part of the journey to maintain relief. Re-treatment with </w:t>
      </w:r>
      <w:proofErr w:type="spellStart"/>
      <w:r w:rsidRPr="00C4273A">
        <w:rPr>
          <w:rFonts w:ascii="Arial" w:eastAsia="Times New Roman" w:hAnsi="Arial" w:cs="Arial"/>
          <w:color w:val="212121"/>
          <w:kern w:val="0"/>
          <w:sz w:val="22"/>
          <w:szCs w:val="22"/>
          <w14:ligatures w14:val="none"/>
        </w:rPr>
        <w:t>NeuroStar</w:t>
      </w:r>
      <w:proofErr w:type="spellEnd"/>
      <w:r w:rsidRPr="00C4273A">
        <w:rPr>
          <w:rFonts w:ascii="Arial" w:eastAsia="Times New Roman" w:hAnsi="Arial" w:cs="Arial"/>
          <w:color w:val="212121"/>
          <w:kern w:val="0"/>
          <w:sz w:val="22"/>
          <w:szCs w:val="22"/>
          <w14:ligatures w14:val="none"/>
        </w:rPr>
        <w:t xml:space="preserve"> TMS might be beneficial for you and we offer free follow-up consultations at our office. Simply call us at &lt;Practice Phone #&gt; or reply to this email to schedule.</w:t>
      </w:r>
    </w:p>
    <w:p w14:paraId="77EEBA15" w14:textId="77777777" w:rsidR="007E1194" w:rsidRPr="00C4273A" w:rsidRDefault="007E1194" w:rsidP="007E1194">
      <w:pPr>
        <w:spacing w:line="360" w:lineRule="auto"/>
        <w:rPr>
          <w:rFonts w:ascii="Arial" w:eastAsia="Times New Roman" w:hAnsi="Arial" w:cs="Arial"/>
          <w:color w:val="212121"/>
          <w:kern w:val="0"/>
          <w:sz w:val="22"/>
          <w:szCs w:val="22"/>
          <w14:ligatures w14:val="none"/>
        </w:rPr>
      </w:pPr>
    </w:p>
    <w:p w14:paraId="723C87F1" w14:textId="77777777" w:rsidR="00C4273A" w:rsidRDefault="00C4273A" w:rsidP="007E1194">
      <w:pPr>
        <w:spacing w:line="360" w:lineRule="auto"/>
        <w:textAlignment w:val="baseline"/>
        <w:rPr>
          <w:rFonts w:ascii="Arial" w:eastAsia="Times New Roman" w:hAnsi="Arial" w:cs="Arial"/>
          <w:color w:val="212121"/>
          <w:kern w:val="0"/>
          <w:sz w:val="22"/>
          <w:szCs w:val="22"/>
          <w14:ligatures w14:val="none"/>
        </w:rPr>
      </w:pPr>
      <w:r w:rsidRPr="00C4273A">
        <w:rPr>
          <w:rFonts w:ascii="Arial" w:eastAsia="Times New Roman" w:hAnsi="Arial" w:cs="Arial"/>
          <w:color w:val="212121"/>
          <w:kern w:val="0"/>
          <w:sz w:val="22"/>
          <w:szCs w:val="22"/>
          <w14:ligatures w14:val="none"/>
        </w:rPr>
        <w:t>We hope to hear from you soon.</w:t>
      </w:r>
    </w:p>
    <w:p w14:paraId="053BD8DA" w14:textId="77777777" w:rsidR="007E1194" w:rsidRPr="00C4273A" w:rsidRDefault="007E1194" w:rsidP="00C4273A">
      <w:pPr>
        <w:spacing w:line="330" w:lineRule="atLeast"/>
        <w:textAlignment w:val="baseline"/>
        <w:rPr>
          <w:rFonts w:ascii="Arial" w:eastAsia="Times New Roman" w:hAnsi="Arial" w:cs="Arial"/>
          <w:color w:val="212121"/>
          <w:kern w:val="0"/>
          <w:sz w:val="22"/>
          <w:szCs w:val="22"/>
          <w14:ligatures w14:val="none"/>
        </w:rPr>
      </w:pPr>
    </w:p>
    <w:p w14:paraId="17381978" w14:textId="25CB4AF7" w:rsidR="00C4273A" w:rsidRPr="00C4273A" w:rsidRDefault="00C4273A" w:rsidP="00C4273A">
      <w:pPr>
        <w:spacing w:line="330" w:lineRule="atLeast"/>
        <w:textAlignment w:val="baseline"/>
        <w:rPr>
          <w:rFonts w:ascii="Arial" w:eastAsia="Times New Roman" w:hAnsi="Arial" w:cs="Arial"/>
          <w:color w:val="212121"/>
          <w:kern w:val="0"/>
          <w:sz w:val="22"/>
          <w:szCs w:val="22"/>
          <w14:ligatures w14:val="none"/>
        </w:rPr>
      </w:pPr>
      <w:r w:rsidRPr="00C4273A">
        <w:rPr>
          <w:rFonts w:ascii="Arial" w:eastAsia="Times New Roman" w:hAnsi="Arial" w:cs="Arial"/>
          <w:b/>
          <w:bCs/>
          <w:i/>
          <w:iCs/>
          <w:color w:val="212121"/>
          <w:kern w:val="0"/>
          <w:sz w:val="22"/>
          <w:szCs w:val="22"/>
          <w14:ligatures w14:val="none"/>
        </w:rPr>
        <w:t>&lt;Treater</w:t>
      </w:r>
      <w:r w:rsidR="007E1194">
        <w:rPr>
          <w:rFonts w:ascii="Arial" w:eastAsia="Times New Roman" w:hAnsi="Arial" w:cs="Arial"/>
          <w:b/>
          <w:bCs/>
          <w:i/>
          <w:iCs/>
          <w:color w:val="212121"/>
          <w:kern w:val="0"/>
          <w:sz w:val="22"/>
          <w:szCs w:val="22"/>
          <w14:ligatures w14:val="none"/>
        </w:rPr>
        <w:t xml:space="preserve"> </w:t>
      </w:r>
      <w:r w:rsidRPr="00C4273A">
        <w:rPr>
          <w:rFonts w:ascii="Arial" w:eastAsia="Times New Roman" w:hAnsi="Arial" w:cs="Arial"/>
          <w:b/>
          <w:bCs/>
          <w:i/>
          <w:iCs/>
          <w:color w:val="212121"/>
          <w:kern w:val="0"/>
          <w:sz w:val="22"/>
          <w:szCs w:val="22"/>
          <w14:ligatures w14:val="none"/>
        </w:rPr>
        <w:t>/ TMS Coordinator Name&gt; </w:t>
      </w:r>
    </w:p>
    <w:p w14:paraId="5E35E03E" w14:textId="77777777" w:rsidR="00C4273A" w:rsidRPr="00C4273A" w:rsidRDefault="00C4273A" w:rsidP="00C4273A">
      <w:pPr>
        <w:textAlignment w:val="baseline"/>
        <w:rPr>
          <w:rFonts w:ascii="Arial" w:eastAsia="Times New Roman" w:hAnsi="Arial" w:cs="Arial"/>
          <w:color w:val="212121"/>
          <w:kern w:val="0"/>
          <w:sz w:val="22"/>
          <w:szCs w:val="22"/>
          <w14:ligatures w14:val="none"/>
        </w:rPr>
      </w:pPr>
      <w:r w:rsidRPr="00C4273A">
        <w:rPr>
          <w:rFonts w:ascii="Arial" w:eastAsia="Times New Roman" w:hAnsi="Arial" w:cs="Arial"/>
          <w:b/>
          <w:bCs/>
          <w:color w:val="212121"/>
          <w:kern w:val="0"/>
          <w:sz w:val="22"/>
          <w:szCs w:val="22"/>
          <w14:ligatures w14:val="none"/>
        </w:rPr>
        <w:t> </w:t>
      </w:r>
    </w:p>
    <w:p w14:paraId="53E88795" w14:textId="77777777" w:rsidR="00C4273A" w:rsidRDefault="00C4273A" w:rsidP="00C4273A">
      <w:pPr>
        <w:textAlignment w:val="baseline"/>
        <w:rPr>
          <w:rFonts w:ascii="Arial" w:eastAsia="Times New Roman" w:hAnsi="Arial" w:cs="Arial"/>
          <w:b/>
          <w:bCs/>
          <w:color w:val="582C83"/>
          <w:kern w:val="0"/>
          <w:sz w:val="22"/>
          <w:szCs w:val="22"/>
          <w14:ligatures w14:val="none"/>
        </w:rPr>
      </w:pPr>
      <w:r w:rsidRPr="00C4273A">
        <w:rPr>
          <w:rFonts w:ascii="Arial" w:eastAsia="Times New Roman" w:hAnsi="Arial" w:cs="Arial"/>
          <w:b/>
          <w:bCs/>
          <w:color w:val="582C83"/>
          <w:kern w:val="0"/>
          <w:sz w:val="22"/>
          <w:szCs w:val="22"/>
          <w14:ligatures w14:val="none"/>
        </w:rPr>
        <w:t>Once you schedule a follow-up consultation, please click the link below and take 2 to 3 minutes to answer the questions. </w:t>
      </w:r>
    </w:p>
    <w:p w14:paraId="28667D88" w14:textId="77777777" w:rsidR="007E1194" w:rsidRPr="00C4273A" w:rsidRDefault="007E1194" w:rsidP="00C4273A">
      <w:pPr>
        <w:textAlignment w:val="baseline"/>
        <w:rPr>
          <w:rFonts w:ascii="Arial" w:eastAsia="Times New Roman" w:hAnsi="Arial" w:cs="Arial"/>
          <w:color w:val="212121"/>
          <w:kern w:val="0"/>
          <w:sz w:val="22"/>
          <w:szCs w:val="22"/>
          <w14:ligatures w14:val="none"/>
        </w:rPr>
      </w:pPr>
    </w:p>
    <w:p w14:paraId="1AA64FE6" w14:textId="77777777" w:rsidR="00C4273A" w:rsidRPr="00C4273A" w:rsidRDefault="00C4273A" w:rsidP="00C4273A">
      <w:pPr>
        <w:jc w:val="center"/>
        <w:textAlignment w:val="baseline"/>
        <w:rPr>
          <w:rFonts w:ascii="Arial" w:eastAsia="Times New Roman" w:hAnsi="Arial" w:cs="Arial"/>
          <w:color w:val="212121"/>
          <w:kern w:val="0"/>
          <w:sz w:val="22"/>
          <w:szCs w:val="22"/>
          <w14:ligatures w14:val="none"/>
        </w:rPr>
      </w:pPr>
      <w:r w:rsidRPr="00C4273A">
        <w:rPr>
          <w:rFonts w:ascii="Arial" w:eastAsia="Times New Roman" w:hAnsi="Arial" w:cs="Arial"/>
          <w:b/>
          <w:bCs/>
          <w:color w:val="582C83"/>
          <w:kern w:val="0"/>
          <w:sz w:val="22"/>
          <w:szCs w:val="22"/>
          <w14:ligatures w14:val="none"/>
        </w:rPr>
        <w:t>&lt;&lt;Choose one of the below to include in your email:&gt;&gt;</w:t>
      </w:r>
    </w:p>
    <w:p w14:paraId="7953EC30" w14:textId="77777777" w:rsidR="00C4273A" w:rsidRPr="00C4273A" w:rsidRDefault="00C4273A" w:rsidP="00C4273A">
      <w:pPr>
        <w:jc w:val="center"/>
        <w:textAlignment w:val="baseline"/>
        <w:rPr>
          <w:rFonts w:ascii="Arial" w:eastAsia="Times New Roman" w:hAnsi="Arial" w:cs="Arial"/>
          <w:color w:val="212121"/>
          <w:kern w:val="0"/>
          <w:sz w:val="20"/>
          <w:szCs w:val="20"/>
          <w14:ligatures w14:val="none"/>
        </w:rPr>
      </w:pPr>
      <w:r w:rsidRPr="00C4273A">
        <w:rPr>
          <w:rFonts w:ascii="Arial" w:eastAsia="Times New Roman" w:hAnsi="Arial" w:cs="Arial"/>
          <w:color w:val="582C83"/>
          <w:kern w:val="0"/>
          <w:sz w:val="20"/>
          <w:szCs w:val="20"/>
          <w14:ligatures w14:val="none"/>
        </w:rPr>
        <w:t>&lt;&lt;Insert Your Unique PHQ-9 URL here for MDD&gt;&gt;</w:t>
      </w:r>
    </w:p>
    <w:p w14:paraId="2398F223" w14:textId="77777777" w:rsidR="00C4273A" w:rsidRPr="00C4273A" w:rsidRDefault="00C4273A" w:rsidP="00C4273A">
      <w:pPr>
        <w:jc w:val="center"/>
        <w:textAlignment w:val="baseline"/>
        <w:rPr>
          <w:rFonts w:ascii="Arial" w:eastAsia="Times New Roman" w:hAnsi="Arial" w:cs="Arial"/>
          <w:color w:val="212121"/>
          <w:kern w:val="0"/>
          <w:sz w:val="20"/>
          <w:szCs w:val="20"/>
          <w14:ligatures w14:val="none"/>
        </w:rPr>
      </w:pPr>
      <w:r w:rsidRPr="00C4273A">
        <w:rPr>
          <w:rFonts w:ascii="Arial" w:eastAsia="Times New Roman" w:hAnsi="Arial" w:cs="Arial"/>
          <w:color w:val="582C83"/>
          <w:kern w:val="0"/>
          <w:sz w:val="20"/>
          <w:szCs w:val="20"/>
          <w14:ligatures w14:val="none"/>
        </w:rPr>
        <w:t>&lt;&lt;Insert Your Unique GAD-7 URL here for Anxious Depression&gt;&gt;</w:t>
      </w:r>
    </w:p>
    <w:p w14:paraId="3D8DF691" w14:textId="77777777" w:rsidR="00C4273A" w:rsidRPr="00C4273A" w:rsidRDefault="00C4273A" w:rsidP="00C4273A">
      <w:pPr>
        <w:spacing w:line="231" w:lineRule="atLeast"/>
        <w:jc w:val="center"/>
        <w:rPr>
          <w:rFonts w:ascii="Arial" w:eastAsia="Times New Roman" w:hAnsi="Arial" w:cs="Arial"/>
          <w:color w:val="212121"/>
          <w:kern w:val="0"/>
          <w:sz w:val="20"/>
          <w:szCs w:val="20"/>
          <w14:ligatures w14:val="none"/>
        </w:rPr>
      </w:pPr>
      <w:r w:rsidRPr="00C4273A">
        <w:rPr>
          <w:rFonts w:ascii="Arial" w:eastAsia="Times New Roman" w:hAnsi="Arial" w:cs="Arial"/>
          <w:color w:val="582C83"/>
          <w:kern w:val="0"/>
          <w:sz w:val="20"/>
          <w:szCs w:val="20"/>
          <w14:ligatures w14:val="none"/>
        </w:rPr>
        <w:t>&lt;&lt;Insert Your Unique Y-BOCS URL here for OCD&gt;&gt;</w:t>
      </w:r>
    </w:p>
    <w:p w14:paraId="0A38E7F4" w14:textId="77777777" w:rsidR="00C4273A" w:rsidRDefault="00C4273A" w:rsidP="00C4273A">
      <w:pPr>
        <w:textAlignment w:val="baseline"/>
        <w:rPr>
          <w:rFonts w:ascii="Arial" w:eastAsia="Times New Roman" w:hAnsi="Arial" w:cs="Arial"/>
          <w:color w:val="212121"/>
          <w:kern w:val="0"/>
          <w:sz w:val="16"/>
          <w:szCs w:val="16"/>
          <w14:ligatures w14:val="none"/>
        </w:rPr>
      </w:pPr>
      <w:r w:rsidRPr="00C4273A">
        <w:rPr>
          <w:rFonts w:ascii="Arial" w:eastAsia="Times New Roman" w:hAnsi="Arial" w:cs="Arial"/>
          <w:color w:val="212121"/>
          <w:kern w:val="0"/>
          <w:sz w:val="16"/>
          <w:szCs w:val="16"/>
          <w14:ligatures w14:val="none"/>
        </w:rPr>
        <w:t> </w:t>
      </w:r>
    </w:p>
    <w:p w14:paraId="5D5EB5DC" w14:textId="77777777" w:rsidR="007E1194" w:rsidRDefault="007E1194" w:rsidP="00C4273A">
      <w:pPr>
        <w:textAlignment w:val="baseline"/>
        <w:rPr>
          <w:rFonts w:ascii="Arial" w:eastAsia="Times New Roman" w:hAnsi="Arial" w:cs="Arial"/>
          <w:color w:val="212121"/>
          <w:kern w:val="0"/>
          <w:sz w:val="16"/>
          <w:szCs w:val="16"/>
          <w14:ligatures w14:val="none"/>
        </w:rPr>
      </w:pPr>
    </w:p>
    <w:p w14:paraId="114D2C6D" w14:textId="77777777" w:rsidR="007E1194" w:rsidRDefault="007E1194" w:rsidP="00C4273A">
      <w:pPr>
        <w:textAlignment w:val="baseline"/>
        <w:rPr>
          <w:rFonts w:ascii="Arial" w:eastAsia="Times New Roman" w:hAnsi="Arial" w:cs="Arial"/>
          <w:color w:val="212121"/>
          <w:kern w:val="0"/>
          <w:sz w:val="16"/>
          <w:szCs w:val="16"/>
          <w14:ligatures w14:val="none"/>
        </w:rPr>
      </w:pPr>
    </w:p>
    <w:p w14:paraId="25399045" w14:textId="77777777" w:rsidR="007E1194" w:rsidRDefault="007E1194" w:rsidP="00C4273A">
      <w:pPr>
        <w:textAlignment w:val="baseline"/>
        <w:rPr>
          <w:rFonts w:ascii="Arial" w:eastAsia="Times New Roman" w:hAnsi="Arial" w:cs="Arial"/>
          <w:color w:val="212121"/>
          <w:kern w:val="0"/>
          <w:sz w:val="16"/>
          <w:szCs w:val="16"/>
          <w14:ligatures w14:val="none"/>
        </w:rPr>
      </w:pPr>
    </w:p>
    <w:p w14:paraId="08810C88" w14:textId="77777777" w:rsidR="007E1194" w:rsidRPr="00C4273A" w:rsidRDefault="007E1194" w:rsidP="00C4273A">
      <w:pPr>
        <w:textAlignment w:val="baseline"/>
        <w:rPr>
          <w:rFonts w:ascii="Arial" w:eastAsia="Times New Roman" w:hAnsi="Arial" w:cs="Arial"/>
          <w:color w:val="212121"/>
          <w:kern w:val="0"/>
          <w:sz w:val="22"/>
          <w:szCs w:val="22"/>
          <w14:ligatures w14:val="none"/>
        </w:rPr>
      </w:pPr>
    </w:p>
    <w:p w14:paraId="442735DC" w14:textId="77777777" w:rsidR="00C4273A" w:rsidRPr="00C4273A" w:rsidRDefault="00C4273A" w:rsidP="00C4273A">
      <w:pPr>
        <w:rPr>
          <w:rFonts w:ascii="Arial" w:eastAsia="Times New Roman" w:hAnsi="Arial" w:cs="Arial"/>
          <w:color w:val="212121"/>
          <w:kern w:val="0"/>
          <w:sz w:val="22"/>
          <w:szCs w:val="22"/>
          <w14:ligatures w14:val="none"/>
        </w:rPr>
      </w:pPr>
      <w:r w:rsidRPr="00C4273A">
        <w:rPr>
          <w:rFonts w:ascii="Arial" w:eastAsia="Times New Roman" w:hAnsi="Arial" w:cs="Arial"/>
          <w:color w:val="212121"/>
          <w:kern w:val="0"/>
          <w:sz w:val="16"/>
          <w:szCs w:val="16"/>
          <w14:ligatures w14:val="none"/>
        </w:rPr>
        <w:t>____________</w:t>
      </w:r>
    </w:p>
    <w:p w14:paraId="2F4A17EF" w14:textId="77777777" w:rsidR="00C4273A" w:rsidRPr="00C4273A" w:rsidRDefault="00C4273A" w:rsidP="00C4273A">
      <w:pPr>
        <w:spacing w:line="231" w:lineRule="atLeast"/>
        <w:rPr>
          <w:rFonts w:ascii="Arial" w:eastAsia="Times New Roman" w:hAnsi="Arial" w:cs="Arial"/>
          <w:color w:val="212121"/>
          <w:kern w:val="0"/>
          <w:sz w:val="16"/>
          <w:szCs w:val="16"/>
          <w14:ligatures w14:val="none"/>
        </w:rPr>
      </w:pPr>
      <w:r w:rsidRPr="00C4273A">
        <w:rPr>
          <w:rFonts w:ascii="Arial" w:eastAsia="Times New Roman" w:hAnsi="Arial" w:cs="Arial"/>
          <w:color w:val="212121"/>
          <w:kern w:val="0"/>
          <w:sz w:val="16"/>
          <w:szCs w:val="16"/>
          <w14:ligatures w14:val="none"/>
        </w:rPr>
        <w:t xml:space="preserve">The </w:t>
      </w:r>
      <w:proofErr w:type="spellStart"/>
      <w:r w:rsidRPr="00C4273A">
        <w:rPr>
          <w:rFonts w:ascii="Arial" w:eastAsia="Times New Roman" w:hAnsi="Arial" w:cs="Arial"/>
          <w:color w:val="212121"/>
          <w:kern w:val="0"/>
          <w:sz w:val="16"/>
          <w:szCs w:val="16"/>
          <w14:ligatures w14:val="none"/>
        </w:rPr>
        <w:t>NeuroStar</w:t>
      </w:r>
      <w:proofErr w:type="spellEnd"/>
      <w:r w:rsidRPr="00C4273A">
        <w:rPr>
          <w:rFonts w:ascii="Arial" w:eastAsia="Times New Roman" w:hAnsi="Arial" w:cs="Arial"/>
          <w:color w:val="212121"/>
          <w:kern w:val="0"/>
          <w:sz w:val="16"/>
          <w:szCs w:val="16"/>
          <w14:ligatures w14:val="none"/>
        </w:rPr>
        <w:t xml:space="preserve">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7C11766E" w14:textId="77777777" w:rsidR="00C4273A" w:rsidRDefault="00C4273A" w:rsidP="00C4273A">
      <w:pPr>
        <w:spacing w:line="231" w:lineRule="atLeast"/>
        <w:rPr>
          <w:rFonts w:ascii="Arial" w:eastAsia="Times New Roman" w:hAnsi="Arial" w:cs="Arial"/>
          <w:color w:val="212121"/>
          <w:kern w:val="0"/>
          <w:sz w:val="16"/>
          <w:szCs w:val="16"/>
          <w14:ligatures w14:val="none"/>
        </w:rPr>
      </w:pPr>
    </w:p>
    <w:p w14:paraId="4884EB97" w14:textId="7259DA1D" w:rsidR="00C4273A" w:rsidRPr="00C4273A" w:rsidRDefault="00C4273A" w:rsidP="00C4273A">
      <w:pPr>
        <w:spacing w:line="231" w:lineRule="atLeast"/>
        <w:rPr>
          <w:rFonts w:ascii="Arial" w:eastAsia="Times New Roman" w:hAnsi="Arial" w:cs="Arial"/>
          <w:color w:val="212121"/>
          <w:kern w:val="0"/>
          <w:sz w:val="16"/>
          <w:szCs w:val="16"/>
          <w14:ligatures w14:val="none"/>
        </w:rPr>
      </w:pPr>
      <w:r w:rsidRPr="00C4273A">
        <w:rPr>
          <w:rFonts w:ascii="Arial" w:eastAsia="Times New Roman" w:hAnsi="Arial" w:cs="Arial"/>
          <w:color w:val="212121"/>
          <w:kern w:val="0"/>
          <w:sz w:val="16"/>
          <w:szCs w:val="16"/>
          <w14:ligatures w14:val="none"/>
        </w:rPr>
        <w:t xml:space="preserve">The </w:t>
      </w:r>
      <w:proofErr w:type="spellStart"/>
      <w:r w:rsidRPr="00C4273A">
        <w:rPr>
          <w:rFonts w:ascii="Arial" w:eastAsia="Times New Roman" w:hAnsi="Arial" w:cs="Arial"/>
          <w:color w:val="212121"/>
          <w:kern w:val="0"/>
          <w:sz w:val="16"/>
          <w:szCs w:val="16"/>
          <w14:ligatures w14:val="none"/>
        </w:rPr>
        <w:t>NeuroStar</w:t>
      </w:r>
      <w:proofErr w:type="spellEnd"/>
      <w:r w:rsidRPr="00C4273A">
        <w:rPr>
          <w:rFonts w:ascii="Arial" w:eastAsia="Times New Roman" w:hAnsi="Arial" w:cs="Arial"/>
          <w:color w:val="212121"/>
          <w:kern w:val="0"/>
          <w:sz w:val="16"/>
          <w:szCs w:val="16"/>
          <w14:ligatures w14:val="none"/>
        </w:rPr>
        <w:t xml:space="preserve"> Advanced Therapy system is intended to be used as an adjunct for the treatment of adult patients suffering from </w:t>
      </w:r>
      <w:proofErr w:type="gramStart"/>
      <w:r w:rsidRPr="00C4273A">
        <w:rPr>
          <w:rFonts w:ascii="Arial" w:eastAsia="Times New Roman" w:hAnsi="Arial" w:cs="Arial"/>
          <w:color w:val="212121"/>
          <w:kern w:val="0"/>
          <w:sz w:val="16"/>
          <w:szCs w:val="16"/>
          <w14:ligatures w14:val="none"/>
        </w:rPr>
        <w:t>Obsessive-Compulsive Disorder</w:t>
      </w:r>
      <w:proofErr w:type="gramEnd"/>
      <w:r w:rsidRPr="00C4273A">
        <w:rPr>
          <w:rFonts w:ascii="Arial" w:eastAsia="Times New Roman" w:hAnsi="Arial" w:cs="Arial"/>
          <w:color w:val="212121"/>
          <w:kern w:val="0"/>
          <w:sz w:val="16"/>
          <w:szCs w:val="16"/>
          <w14:ligatures w14:val="none"/>
        </w:rPr>
        <w:t xml:space="preserve"> (OCD).</w:t>
      </w:r>
    </w:p>
    <w:p w14:paraId="08CB17B9" w14:textId="77777777" w:rsidR="00C4273A" w:rsidRDefault="00C4273A" w:rsidP="00C4273A">
      <w:pPr>
        <w:spacing w:line="231" w:lineRule="atLeast"/>
        <w:rPr>
          <w:rFonts w:ascii="Arial" w:eastAsia="Times New Roman" w:hAnsi="Arial" w:cs="Arial"/>
          <w:color w:val="212121"/>
          <w:kern w:val="0"/>
          <w:sz w:val="16"/>
          <w:szCs w:val="16"/>
          <w14:ligatures w14:val="none"/>
        </w:rPr>
      </w:pPr>
    </w:p>
    <w:p w14:paraId="2E4EC970" w14:textId="575591E6" w:rsidR="00C4273A" w:rsidRPr="00C4273A" w:rsidRDefault="00C4273A" w:rsidP="00C4273A">
      <w:pPr>
        <w:spacing w:line="231" w:lineRule="atLeast"/>
        <w:rPr>
          <w:rFonts w:ascii="Arial" w:eastAsia="Times New Roman" w:hAnsi="Arial" w:cs="Arial"/>
          <w:color w:val="212121"/>
          <w:kern w:val="0"/>
          <w:sz w:val="16"/>
          <w:szCs w:val="16"/>
          <w14:ligatures w14:val="none"/>
        </w:rPr>
      </w:pPr>
      <w:proofErr w:type="spellStart"/>
      <w:r w:rsidRPr="00C4273A">
        <w:rPr>
          <w:rFonts w:ascii="Arial" w:eastAsia="Times New Roman" w:hAnsi="Arial" w:cs="Arial"/>
          <w:color w:val="212121"/>
          <w:kern w:val="0"/>
          <w:sz w:val="16"/>
          <w:szCs w:val="16"/>
          <w14:ligatures w14:val="none"/>
        </w:rPr>
        <w:t>NeuroStar</w:t>
      </w:r>
      <w:proofErr w:type="spellEnd"/>
      <w:r w:rsidRPr="00C4273A">
        <w:rPr>
          <w:rFonts w:ascii="Arial" w:eastAsia="Times New Roman" w:hAnsi="Arial" w:cs="Arial"/>
          <w:color w:val="212121"/>
          <w:kern w:val="0"/>
          <w:sz w:val="16"/>
          <w:szCs w:val="16"/>
          <w14:ligatures w14:val="none"/>
        </w:rPr>
        <w:t xml:space="preserve"> Advanced Therapy is only available by prescription. A doctor can help decide if </w:t>
      </w:r>
      <w:proofErr w:type="spellStart"/>
      <w:r w:rsidRPr="00C4273A">
        <w:rPr>
          <w:rFonts w:ascii="Arial" w:eastAsia="Times New Roman" w:hAnsi="Arial" w:cs="Arial"/>
          <w:color w:val="212121"/>
          <w:kern w:val="0"/>
          <w:sz w:val="16"/>
          <w:szCs w:val="16"/>
          <w14:ligatures w14:val="none"/>
        </w:rPr>
        <w:t>NeuroStar</w:t>
      </w:r>
      <w:proofErr w:type="spellEnd"/>
      <w:r w:rsidRPr="00C4273A">
        <w:rPr>
          <w:rFonts w:ascii="Arial" w:eastAsia="Times New Roman" w:hAnsi="Arial" w:cs="Arial"/>
          <w:color w:val="212121"/>
          <w:kern w:val="0"/>
          <w:sz w:val="16"/>
          <w:szCs w:val="16"/>
          <w14:ligatures w14:val="none"/>
        </w:rPr>
        <w:t xml:space="preserve"> Advanced Therapy is right for you. Patients’ results may vary.</w:t>
      </w:r>
    </w:p>
    <w:p w14:paraId="00E7CAA3" w14:textId="77777777" w:rsidR="00C4273A" w:rsidRDefault="00C4273A" w:rsidP="00C4273A">
      <w:pPr>
        <w:spacing w:line="231" w:lineRule="atLeast"/>
        <w:rPr>
          <w:rFonts w:ascii="Arial" w:eastAsia="Times New Roman" w:hAnsi="Arial" w:cs="Arial"/>
          <w:color w:val="212121"/>
          <w:kern w:val="0"/>
          <w:sz w:val="16"/>
          <w:szCs w:val="16"/>
          <w14:ligatures w14:val="none"/>
        </w:rPr>
      </w:pPr>
    </w:p>
    <w:p w14:paraId="1F928F67" w14:textId="4AF05488" w:rsidR="00C4273A" w:rsidRPr="00C4273A" w:rsidRDefault="00C4273A" w:rsidP="00C4273A">
      <w:pPr>
        <w:spacing w:line="231" w:lineRule="atLeast"/>
        <w:rPr>
          <w:rFonts w:ascii="Arial" w:eastAsia="Times New Roman" w:hAnsi="Arial" w:cs="Arial"/>
          <w:color w:val="212121"/>
          <w:kern w:val="0"/>
          <w:sz w:val="16"/>
          <w:szCs w:val="16"/>
          <w14:ligatures w14:val="none"/>
        </w:rPr>
      </w:pPr>
      <w:r w:rsidRPr="00C4273A">
        <w:rPr>
          <w:rFonts w:ascii="Arial" w:eastAsia="Times New Roman" w:hAnsi="Arial" w:cs="Arial"/>
          <w:color w:val="212121"/>
          <w:kern w:val="0"/>
          <w:sz w:val="16"/>
          <w:szCs w:val="16"/>
          <w14:ligatures w14:val="none"/>
        </w:rPr>
        <w:t>The most common side effect is pain or discomfort at or near the treatment site. These events are transient; they occur during the TMS treatment course and do not occur for most patients after the first week of treatment. There is a rare risk of seizure associated with the use of TMS therapy (&lt;0.1% per patient).</w:t>
      </w:r>
    </w:p>
    <w:p w14:paraId="43E1DD37" w14:textId="77777777" w:rsidR="00C4273A" w:rsidRDefault="00C4273A" w:rsidP="00C4273A">
      <w:pPr>
        <w:spacing w:line="231" w:lineRule="atLeast"/>
        <w:rPr>
          <w:rFonts w:ascii="Arial" w:eastAsia="Times New Roman" w:hAnsi="Arial" w:cs="Arial"/>
          <w:color w:val="212121"/>
          <w:kern w:val="0"/>
          <w:sz w:val="16"/>
          <w:szCs w:val="16"/>
          <w14:ligatures w14:val="none"/>
        </w:rPr>
      </w:pPr>
    </w:p>
    <w:p w14:paraId="5494215B" w14:textId="01235789" w:rsidR="00C4273A" w:rsidRPr="00C4273A" w:rsidRDefault="00C4273A" w:rsidP="00C4273A">
      <w:pPr>
        <w:spacing w:line="231" w:lineRule="atLeast"/>
        <w:rPr>
          <w:rFonts w:ascii="Arial" w:eastAsia="Times New Roman" w:hAnsi="Arial" w:cs="Arial"/>
          <w:color w:val="212121"/>
          <w:kern w:val="0"/>
          <w:sz w:val="16"/>
          <w:szCs w:val="16"/>
          <w14:ligatures w14:val="none"/>
        </w:rPr>
      </w:pPr>
      <w:r w:rsidRPr="00C4273A">
        <w:rPr>
          <w:rFonts w:ascii="Arial" w:eastAsia="Times New Roman" w:hAnsi="Arial" w:cs="Arial"/>
          <w:color w:val="212121"/>
          <w:kern w:val="0"/>
          <w:sz w:val="16"/>
          <w:szCs w:val="16"/>
          <w14:ligatures w14:val="none"/>
        </w:rPr>
        <w:lastRenderedPageBreak/>
        <w:t>Visit neurostar.com for full safety and prescribing information.</w:t>
      </w:r>
    </w:p>
    <w:p w14:paraId="38B133F7" w14:textId="77777777" w:rsidR="00C4273A" w:rsidRDefault="00C4273A" w:rsidP="00C4273A">
      <w:pPr>
        <w:rPr>
          <w:rFonts w:ascii="Arial" w:eastAsia="Times New Roman" w:hAnsi="Arial" w:cs="Arial"/>
          <w:color w:val="212121"/>
          <w:kern w:val="0"/>
          <w:sz w:val="16"/>
          <w:szCs w:val="16"/>
          <w14:ligatures w14:val="none"/>
        </w:rPr>
      </w:pPr>
    </w:p>
    <w:p w14:paraId="4AF1C47D" w14:textId="59CA7D2B" w:rsidR="00B76B8D" w:rsidRPr="007E1194" w:rsidRDefault="00C4273A">
      <w:pPr>
        <w:rPr>
          <w:rFonts w:ascii="Arial" w:eastAsia="Times New Roman" w:hAnsi="Arial" w:cs="Arial"/>
          <w:color w:val="212121"/>
          <w:kern w:val="0"/>
          <w:sz w:val="16"/>
          <w:szCs w:val="16"/>
          <w14:ligatures w14:val="none"/>
        </w:rPr>
      </w:pPr>
      <w:r w:rsidRPr="00C4273A">
        <w:rPr>
          <w:rFonts w:ascii="Arial" w:eastAsia="Times New Roman" w:hAnsi="Arial" w:cs="Arial"/>
          <w:color w:val="212121"/>
          <w:kern w:val="0"/>
          <w:sz w:val="16"/>
          <w:szCs w:val="16"/>
          <w14:ligatures w14:val="none"/>
        </w:rPr>
        <w:t>53-55189-000 Rev B</w:t>
      </w:r>
    </w:p>
    <w:sectPr w:rsidR="00B76B8D" w:rsidRPr="007E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3A"/>
    <w:rsid w:val="000F0FCF"/>
    <w:rsid w:val="00263A8D"/>
    <w:rsid w:val="005A52B2"/>
    <w:rsid w:val="007E1194"/>
    <w:rsid w:val="00803D7D"/>
    <w:rsid w:val="008775C2"/>
    <w:rsid w:val="00B96310"/>
    <w:rsid w:val="00C4273A"/>
    <w:rsid w:val="00E9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EF4A6"/>
  <w15:chartTrackingRefBased/>
  <w15:docId w15:val="{25DEE564-19CD-0C44-9FF8-D88D2288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Bradley</dc:creator>
  <cp:keywords/>
  <dc:description/>
  <cp:lastModifiedBy>Kelly Bradley</cp:lastModifiedBy>
  <cp:revision>2</cp:revision>
  <dcterms:created xsi:type="dcterms:W3CDTF">2023-05-18T16:57:00Z</dcterms:created>
  <dcterms:modified xsi:type="dcterms:W3CDTF">2023-05-18T17:11:00Z</dcterms:modified>
</cp:coreProperties>
</file>